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E7C23E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9E788E">
        <w:rPr>
          <w:rFonts w:ascii="Times New Roman" w:hAnsi="Times New Roman" w:cs="Times New Roman"/>
          <w:b/>
          <w:sz w:val="28"/>
          <w:szCs w:val="28"/>
          <w:lang w:val="uk-UA"/>
        </w:rPr>
        <w:t>Шайгородській К.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40E177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788E">
        <w:rPr>
          <w:rFonts w:ascii="Times New Roman" w:hAnsi="Times New Roman"/>
          <w:bCs/>
          <w:sz w:val="28"/>
          <w:szCs w:val="28"/>
          <w:lang w:val="uk-UA"/>
        </w:rPr>
        <w:t>Шайгородської Катерини Петрівни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453D4F3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Шайгородській Катерині Петрівні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B8C21B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Шайгородській Катерині Петрівні</w:t>
      </w:r>
      <w:r w:rsidR="009E788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9E788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E788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E788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788E">
        <w:rPr>
          <w:rFonts w:ascii="Times New Roman" w:hAnsi="Times New Roman" w:cs="Times New Roman"/>
          <w:sz w:val="28"/>
          <w:szCs w:val="28"/>
          <w:lang w:val="uk-UA"/>
        </w:rPr>
        <w:t>294</w:t>
      </w:r>
      <w:r w:rsidR="009E788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3B4C8" w14:textId="77777777" w:rsidR="0027797A" w:rsidRDefault="0027797A" w:rsidP="00C21C61">
      <w:pPr>
        <w:spacing w:after="0" w:line="240" w:lineRule="auto"/>
      </w:pPr>
      <w:r>
        <w:separator/>
      </w:r>
    </w:p>
  </w:endnote>
  <w:endnote w:type="continuationSeparator" w:id="0">
    <w:p w14:paraId="212F23BA" w14:textId="77777777" w:rsidR="0027797A" w:rsidRDefault="0027797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FEF7C" w14:textId="77777777" w:rsidR="0027797A" w:rsidRDefault="0027797A" w:rsidP="00C21C61">
      <w:pPr>
        <w:spacing w:after="0" w:line="240" w:lineRule="auto"/>
      </w:pPr>
      <w:r>
        <w:separator/>
      </w:r>
    </w:p>
  </w:footnote>
  <w:footnote w:type="continuationSeparator" w:id="0">
    <w:p w14:paraId="14C50522" w14:textId="77777777" w:rsidR="0027797A" w:rsidRDefault="0027797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7797A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16C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E788E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EF314-9F91-467B-822D-4C087DD2E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2026-02-27T06:03:00Z</dcterms:created>
  <dcterms:modified xsi:type="dcterms:W3CDTF">2026-02-27T06:05:00Z</dcterms:modified>
</cp:coreProperties>
</file>